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bookmarkStart w:id="0" w:name="_GoBack"/>
      <w:bookmarkEnd w:id="0"/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19-00 </w:t>
      </w:r>
      <w:r w:rsidR="008363BA" w:rsidRPr="008363BA">
        <w:rPr>
          <w:b/>
          <w:sz w:val="24"/>
          <w:szCs w:val="24"/>
        </w:rPr>
        <w:t>15.02</w:t>
      </w:r>
      <w:r w:rsidRPr="008363BA">
        <w:rPr>
          <w:b/>
          <w:sz w:val="24"/>
          <w:szCs w:val="24"/>
        </w:rPr>
        <w:t>.2022г. до 1</w:t>
      </w:r>
      <w:r w:rsidR="00197C7E">
        <w:rPr>
          <w:b/>
          <w:sz w:val="24"/>
          <w:szCs w:val="24"/>
        </w:rPr>
        <w:t>6</w:t>
      </w:r>
      <w:r w:rsidRPr="008363BA">
        <w:rPr>
          <w:b/>
          <w:sz w:val="24"/>
          <w:szCs w:val="24"/>
        </w:rPr>
        <w:t xml:space="preserve">-00 </w:t>
      </w:r>
      <w:r w:rsidR="00197C7E">
        <w:rPr>
          <w:b/>
          <w:sz w:val="24"/>
          <w:szCs w:val="24"/>
        </w:rPr>
        <w:t>20</w:t>
      </w:r>
      <w:r w:rsidR="008363BA" w:rsidRPr="008363BA">
        <w:rPr>
          <w:b/>
          <w:sz w:val="24"/>
          <w:szCs w:val="24"/>
        </w:rPr>
        <w:t>.02</w:t>
      </w:r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363BA">
              <w:rPr>
                <w:b/>
                <w:sz w:val="24"/>
                <w:szCs w:val="24"/>
              </w:rPr>
              <w:t>Углеподгото</w:t>
            </w:r>
            <w:proofErr w:type="spellEnd"/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363BA">
              <w:rPr>
                <w:b/>
                <w:sz w:val="24"/>
                <w:szCs w:val="24"/>
              </w:rPr>
              <w:t>вительный</w:t>
            </w:r>
            <w:proofErr w:type="spellEnd"/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8363BA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197C7E">
              <w:rPr>
                <w:color w:val="auto"/>
                <w:sz w:val="24"/>
                <w:szCs w:val="24"/>
              </w:rPr>
              <w:t xml:space="preserve">на </w:t>
            </w:r>
            <w:r w:rsidR="008363BA" w:rsidRPr="00197C7E">
              <w:rPr>
                <w:color w:val="auto"/>
                <w:sz w:val="24"/>
                <w:szCs w:val="24"/>
              </w:rPr>
              <w:t>66</w:t>
            </w:r>
            <w:r w:rsidRPr="00197C7E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</w:t>
            </w:r>
            <w:proofErr w:type="spellStart"/>
            <w:r w:rsidRPr="008363BA">
              <w:rPr>
                <w:color w:val="auto"/>
                <w:sz w:val="24"/>
                <w:szCs w:val="24"/>
                <w:lang w:eastAsia="ru-RU"/>
              </w:rPr>
              <w:t>беспылевой</w:t>
            </w:r>
            <w:proofErr w:type="spellEnd"/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7C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7C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AD11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A7C-45BF-43FA-B52F-E29A7A30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16</cp:revision>
  <cp:lastPrinted>2022-01-24T11:36:00Z</cp:lastPrinted>
  <dcterms:created xsi:type="dcterms:W3CDTF">2022-01-17T03:49:00Z</dcterms:created>
  <dcterms:modified xsi:type="dcterms:W3CDTF">2022-02-28T09:20:00Z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